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56" w:rsidRDefault="00277056" w:rsidP="00277056">
      <w:pPr>
        <w:spacing w:after="164"/>
        <w:ind w:left="0" w:right="42" w:firstLine="0"/>
        <w:jc w:val="center"/>
        <w:rPr>
          <w:rFonts w:ascii="Arial" w:eastAsia="Arial" w:hAnsi="Arial" w:cs="Arial"/>
          <w:b/>
          <w:color w:val="auto"/>
          <w:sz w:val="44"/>
        </w:rPr>
      </w:pPr>
      <w:r w:rsidRPr="00277056">
        <w:rPr>
          <w:rFonts w:ascii="Arial" w:eastAsia="Arial" w:hAnsi="Arial" w:cs="Arial"/>
          <w:b/>
          <w:color w:val="auto"/>
          <w:sz w:val="44"/>
        </w:rPr>
        <w:t>Native American Museum Exhibit Project</w:t>
      </w:r>
    </w:p>
    <w:p w:rsidR="00277056" w:rsidRPr="00277056" w:rsidRDefault="00277056" w:rsidP="00277056">
      <w:pPr>
        <w:spacing w:after="164"/>
        <w:ind w:left="0" w:right="42" w:firstLine="0"/>
        <w:jc w:val="center"/>
        <w:rPr>
          <w:b/>
          <w:color w:val="auto"/>
          <w:sz w:val="44"/>
        </w:rPr>
      </w:pPr>
    </w:p>
    <w:p w:rsidR="00555E59" w:rsidRPr="00277056" w:rsidRDefault="00555E59" w:rsidP="00277056">
      <w:pPr>
        <w:spacing w:after="164"/>
        <w:ind w:left="610" w:right="42"/>
        <w:rPr>
          <w:rFonts w:ascii="Times New Roman" w:hAnsi="Times New Roman" w:cs="Times New Roman"/>
          <w:sz w:val="24"/>
          <w:szCs w:val="24"/>
        </w:rPr>
      </w:pPr>
      <w:r w:rsidRPr="00277056">
        <w:rPr>
          <w:rFonts w:ascii="Times New Roman" w:hAnsi="Times New Roman" w:cs="Times New Roman"/>
          <w:sz w:val="24"/>
          <w:szCs w:val="24"/>
        </w:rPr>
        <w:t xml:space="preserve">The </w:t>
      </w:r>
      <w:r w:rsidRPr="00277056">
        <w:rPr>
          <w:rFonts w:ascii="Times New Roman" w:hAnsi="Times New Roman" w:cs="Times New Roman"/>
          <w:b/>
          <w:sz w:val="24"/>
          <w:szCs w:val="24"/>
        </w:rPr>
        <w:t>purpose</w:t>
      </w:r>
      <w:r w:rsidRPr="00277056">
        <w:rPr>
          <w:rFonts w:ascii="Times New Roman" w:hAnsi="Times New Roman" w:cs="Times New Roman"/>
          <w:sz w:val="24"/>
          <w:szCs w:val="24"/>
        </w:rPr>
        <w:t xml:space="preserve"> of this project is for you examine pre‐Columbian cultures and to evaluate the statement</w:t>
      </w:r>
      <w:r w:rsidRPr="00277056">
        <w:rPr>
          <w:rFonts w:ascii="Times New Roman" w:hAnsi="Times New Roman" w:cs="Times New Roman"/>
          <w:sz w:val="24"/>
          <w:szCs w:val="24"/>
        </w:rPr>
        <w:t xml:space="preserve"> below</w:t>
      </w:r>
      <w:r w:rsidRPr="00277056">
        <w:rPr>
          <w:rFonts w:ascii="Times New Roman" w:hAnsi="Times New Roman" w:cs="Times New Roman"/>
          <w:sz w:val="24"/>
          <w:szCs w:val="24"/>
        </w:rPr>
        <w:t xml:space="preserve">. </w:t>
      </w:r>
    </w:p>
    <w:p w:rsidR="00555E59" w:rsidRPr="00277056" w:rsidRDefault="00555E59" w:rsidP="00555E59">
      <w:pPr>
        <w:ind w:left="1681" w:right="286" w:firstLine="0"/>
        <w:rPr>
          <w:rFonts w:ascii="Times New Roman" w:hAnsi="Times New Roman" w:cs="Times New Roman"/>
          <w:b/>
          <w:sz w:val="24"/>
          <w:szCs w:val="24"/>
        </w:rPr>
      </w:pPr>
      <w:r w:rsidRPr="00277056">
        <w:rPr>
          <w:rFonts w:ascii="Times New Roman" w:hAnsi="Times New Roman" w:cs="Times New Roman"/>
          <w:b/>
          <w:sz w:val="24"/>
          <w:szCs w:val="24"/>
        </w:rPr>
        <w:t xml:space="preserve">“The Indians, Las Casas says, have no religion, at least no temples...They lack all </w:t>
      </w:r>
    </w:p>
    <w:p w:rsidR="00555E59" w:rsidRPr="00277056" w:rsidRDefault="00555E59" w:rsidP="00555E59">
      <w:pPr>
        <w:ind w:left="1681" w:right="286" w:firstLine="0"/>
        <w:rPr>
          <w:rFonts w:ascii="Times New Roman" w:hAnsi="Times New Roman" w:cs="Times New Roman"/>
          <w:b/>
          <w:sz w:val="24"/>
          <w:szCs w:val="24"/>
        </w:rPr>
      </w:pPr>
      <w:r w:rsidRPr="00277056">
        <w:rPr>
          <w:rFonts w:ascii="Times New Roman" w:hAnsi="Times New Roman" w:cs="Times New Roman"/>
          <w:b/>
          <w:sz w:val="24"/>
          <w:szCs w:val="24"/>
        </w:rPr>
        <w:t>manner of commerce, neither buying nor selling, and rely exclusively on their natural environment for maintenance.”  —</w:t>
      </w:r>
      <w:r w:rsidRPr="00277056">
        <w:rPr>
          <w:rFonts w:ascii="Times New Roman" w:hAnsi="Times New Roman" w:cs="Times New Roman"/>
          <w:b/>
          <w:i/>
          <w:sz w:val="24"/>
          <w:szCs w:val="24"/>
        </w:rPr>
        <w:t>A People’s History of a United States</w:t>
      </w:r>
      <w:r w:rsidRPr="00277056">
        <w:rPr>
          <w:rFonts w:ascii="Times New Roman" w:hAnsi="Times New Roman" w:cs="Times New Roman"/>
          <w:b/>
          <w:sz w:val="24"/>
          <w:szCs w:val="24"/>
        </w:rPr>
        <w:t xml:space="preserve"> by Howard Zinn   </w:t>
      </w:r>
    </w:p>
    <w:p w:rsidR="00555E59" w:rsidRPr="00277056" w:rsidRDefault="00555E59" w:rsidP="00555E59">
      <w:pPr>
        <w:ind w:left="1681" w:right="286" w:firstLine="0"/>
        <w:rPr>
          <w:rFonts w:ascii="Times New Roman" w:hAnsi="Times New Roman" w:cs="Times New Roman"/>
          <w:b/>
          <w:sz w:val="24"/>
          <w:szCs w:val="24"/>
        </w:rPr>
      </w:pPr>
    </w:p>
    <w:p w:rsidR="00A40561" w:rsidRPr="00277056" w:rsidRDefault="00BA3ED1" w:rsidP="00555E59">
      <w:pPr>
        <w:rPr>
          <w:rFonts w:ascii="Times New Roman" w:hAnsi="Times New Roman" w:cs="Times New Roman"/>
          <w:sz w:val="24"/>
          <w:szCs w:val="24"/>
        </w:rPr>
      </w:pPr>
      <w:r w:rsidRPr="00277056">
        <w:rPr>
          <w:rFonts w:ascii="Times New Roman" w:hAnsi="Times New Roman" w:cs="Times New Roman"/>
          <w:sz w:val="24"/>
          <w:szCs w:val="24"/>
        </w:rPr>
        <w:t>In the United States History, indigenous groups are often depicted as victims of European invaders.</w:t>
      </w:r>
      <w:r w:rsidR="00A40561" w:rsidRPr="00277056">
        <w:rPr>
          <w:rFonts w:ascii="Times New Roman" w:hAnsi="Times New Roman" w:cs="Times New Roman"/>
          <w:sz w:val="24"/>
          <w:szCs w:val="24"/>
        </w:rPr>
        <w:t xml:space="preserve"> </w:t>
      </w:r>
      <w:r w:rsidR="00A40561" w:rsidRPr="00277056">
        <w:rPr>
          <w:rFonts w:ascii="Times New Roman" w:hAnsi="Times New Roman" w:cs="Times New Roman"/>
          <w:sz w:val="24"/>
          <w:szCs w:val="24"/>
        </w:rPr>
        <w:t xml:space="preserve">In writings from Las Casas and Columbus, Indigenous peoples are described as either the “noble savage” or as “natural creatures that dwelt gentle as cows…waiting for Christian instruction.”  </w:t>
      </w:r>
      <w:r w:rsidR="00A230E7" w:rsidRPr="00277056">
        <w:rPr>
          <w:rFonts w:ascii="Times New Roman" w:hAnsi="Times New Roman" w:cs="Times New Roman"/>
          <w:sz w:val="24"/>
          <w:szCs w:val="24"/>
        </w:rPr>
        <w:t>However, it is important</w:t>
      </w:r>
      <w:r w:rsidR="00A40561" w:rsidRPr="00277056">
        <w:rPr>
          <w:rFonts w:ascii="Times New Roman" w:hAnsi="Times New Roman" w:cs="Times New Roman"/>
          <w:sz w:val="24"/>
          <w:szCs w:val="24"/>
        </w:rPr>
        <w:t xml:space="preserve"> to understand that there was life before Columbus.</w:t>
      </w:r>
      <w:r w:rsidR="00A40561" w:rsidRPr="00277056">
        <w:rPr>
          <w:rFonts w:ascii="Times New Roman" w:hAnsi="Times New Roman" w:cs="Times New Roman"/>
          <w:sz w:val="24"/>
          <w:szCs w:val="24"/>
        </w:rPr>
        <w:t xml:space="preserve">  </w:t>
      </w:r>
      <w:r w:rsidR="00A40561" w:rsidRPr="00277056">
        <w:rPr>
          <w:rFonts w:ascii="Times New Roman" w:hAnsi="Times New Roman" w:cs="Times New Roman"/>
          <w:sz w:val="24"/>
          <w:szCs w:val="24"/>
        </w:rPr>
        <w:t>Columbus did not “discover” America; instead he stumbled into the lives and literally into the homes of families, communities, civilizations and empires.  The early inhabitants of the Americas had established varied and diverse cultures and civilizations.</w:t>
      </w:r>
      <w:r w:rsidR="00A40561" w:rsidRPr="00277056">
        <w:rPr>
          <w:rFonts w:ascii="Times New Roman" w:hAnsi="Times New Roman" w:cs="Times New Roman"/>
          <w:sz w:val="24"/>
          <w:szCs w:val="24"/>
        </w:rPr>
        <w:t xml:space="preserve">  </w:t>
      </w:r>
      <w:r w:rsidR="00A40561" w:rsidRPr="00277056">
        <w:rPr>
          <w:rFonts w:ascii="Times New Roman" w:hAnsi="Times New Roman" w:cs="Times New Roman"/>
          <w:sz w:val="24"/>
          <w:szCs w:val="24"/>
        </w:rPr>
        <w:t>Some historians even argue that natives, like the Mayans and Aztec, had civilizations more advanced than the Europeans</w:t>
      </w:r>
      <w:r w:rsidR="00A40561" w:rsidRPr="00277056">
        <w:rPr>
          <w:rFonts w:ascii="Times New Roman" w:hAnsi="Times New Roman" w:cs="Times New Roman"/>
          <w:sz w:val="24"/>
          <w:szCs w:val="24"/>
        </w:rPr>
        <w:t>.</w:t>
      </w:r>
    </w:p>
    <w:p w:rsidR="00A40561" w:rsidRPr="00277056" w:rsidRDefault="00A40561" w:rsidP="00A40561">
      <w:pPr>
        <w:spacing w:after="0" w:line="248" w:lineRule="auto"/>
        <w:ind w:right="36"/>
        <w:rPr>
          <w:rFonts w:ascii="Times New Roman" w:eastAsia="Times New Roman" w:hAnsi="Times New Roman" w:cs="Times New Roman"/>
          <w:sz w:val="24"/>
          <w:szCs w:val="24"/>
        </w:rPr>
      </w:pPr>
    </w:p>
    <w:p w:rsidR="00BA3ED1" w:rsidRPr="00277056" w:rsidRDefault="00BA3ED1" w:rsidP="00A230E7">
      <w:pPr>
        <w:spacing w:after="0" w:line="248" w:lineRule="auto"/>
        <w:ind w:left="0" w:right="36" w:firstLine="0"/>
        <w:rPr>
          <w:rFonts w:ascii="Times New Roman" w:eastAsia="Times New Roman" w:hAnsi="Times New Roman" w:cs="Times New Roman"/>
          <w:sz w:val="24"/>
          <w:szCs w:val="24"/>
        </w:rPr>
      </w:pPr>
    </w:p>
    <w:p w:rsidR="00A230E7" w:rsidRPr="00277056" w:rsidRDefault="00A230E7" w:rsidP="00BA3ED1">
      <w:pPr>
        <w:spacing w:after="0" w:line="248" w:lineRule="auto"/>
        <w:ind w:left="601" w:right="36" w:firstLine="0"/>
        <w:rPr>
          <w:rFonts w:ascii="Times New Roman" w:eastAsia="Times New Roman" w:hAnsi="Times New Roman" w:cs="Times New Roman"/>
          <w:sz w:val="24"/>
          <w:szCs w:val="24"/>
        </w:rPr>
      </w:pPr>
      <w:r w:rsidRPr="00277056">
        <w:rPr>
          <w:rFonts w:ascii="Times New Roman" w:eastAsia="Times New Roman" w:hAnsi="Times New Roman" w:cs="Times New Roman"/>
          <w:sz w:val="24"/>
          <w:szCs w:val="24"/>
        </w:rPr>
        <w:t>For this project, you</w:t>
      </w:r>
      <w:r w:rsidR="00BA3ED1" w:rsidRPr="00277056">
        <w:rPr>
          <w:rFonts w:ascii="Times New Roman" w:eastAsia="Times New Roman" w:hAnsi="Times New Roman" w:cs="Times New Roman"/>
          <w:sz w:val="24"/>
          <w:szCs w:val="24"/>
        </w:rPr>
        <w:t xml:space="preserve"> will </w:t>
      </w:r>
      <w:r w:rsidRPr="00277056">
        <w:rPr>
          <w:rFonts w:ascii="Times New Roman" w:eastAsia="Times New Roman" w:hAnsi="Times New Roman" w:cs="Times New Roman"/>
          <w:sz w:val="24"/>
          <w:szCs w:val="24"/>
        </w:rPr>
        <w:t>investigate</w:t>
      </w:r>
      <w:r w:rsidR="00BA3ED1" w:rsidRPr="00277056">
        <w:rPr>
          <w:rFonts w:ascii="Times New Roman" w:eastAsia="Times New Roman" w:hAnsi="Times New Roman" w:cs="Times New Roman"/>
          <w:sz w:val="24"/>
          <w:szCs w:val="24"/>
        </w:rPr>
        <w:t xml:space="preserve"> the diverse civilizations that existed in the Americas prior to the conquest</w:t>
      </w:r>
      <w:r w:rsidRPr="00277056">
        <w:rPr>
          <w:rFonts w:ascii="Times New Roman" w:eastAsia="Times New Roman" w:hAnsi="Times New Roman" w:cs="Times New Roman"/>
          <w:sz w:val="24"/>
          <w:szCs w:val="24"/>
        </w:rPr>
        <w:t>.</w:t>
      </w:r>
      <w:r w:rsidR="00BA3ED1" w:rsidRPr="00277056">
        <w:rPr>
          <w:rFonts w:ascii="Times New Roman" w:eastAsia="Times New Roman" w:hAnsi="Times New Roman" w:cs="Times New Roman"/>
          <w:sz w:val="24"/>
          <w:szCs w:val="24"/>
        </w:rPr>
        <w:t xml:space="preserve"> </w:t>
      </w:r>
      <w:r w:rsidRPr="00277056">
        <w:rPr>
          <w:rFonts w:ascii="Times New Roman" w:eastAsia="Times New Roman" w:hAnsi="Times New Roman" w:cs="Times New Roman"/>
          <w:sz w:val="24"/>
          <w:szCs w:val="24"/>
        </w:rPr>
        <w:t xml:space="preserve"> You will be required to make use of both primary and secondary sources for this assessment.  </w:t>
      </w:r>
      <w:r w:rsidR="00555E59" w:rsidRPr="00277056">
        <w:rPr>
          <w:rFonts w:ascii="Times New Roman" w:eastAsia="Times New Roman" w:hAnsi="Times New Roman" w:cs="Times New Roman"/>
          <w:sz w:val="24"/>
          <w:szCs w:val="24"/>
        </w:rPr>
        <w:t>Some examples the define civilization are as follows:</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Developed cities and trading system</w:t>
      </w:r>
      <w:r w:rsidRPr="00277056">
        <w:rPr>
          <w:rFonts w:ascii="Times New Roman" w:eastAsia="Times New Roman" w:hAnsi="Times New Roman" w:cs="Times New Roman"/>
          <w:b/>
          <w:sz w:val="24"/>
          <w:szCs w:val="24"/>
        </w:rPr>
        <w:t xml:space="preserve">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Organized government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Formalized religion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Specialization of labor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Social classes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Record keeping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Art and education </w:t>
      </w:r>
    </w:p>
    <w:p w:rsidR="00555E59" w:rsidRPr="00277056" w:rsidRDefault="00555E59" w:rsidP="00555E59">
      <w:pPr>
        <w:numPr>
          <w:ilvl w:val="0"/>
          <w:numId w:val="1"/>
        </w:numPr>
        <w:spacing w:after="12" w:line="249" w:lineRule="auto"/>
        <w:ind w:hanging="360"/>
        <w:rPr>
          <w:rFonts w:ascii="Times New Roman" w:hAnsi="Times New Roman" w:cs="Times New Roman"/>
          <w:sz w:val="24"/>
          <w:szCs w:val="24"/>
        </w:rPr>
      </w:pPr>
      <w:r w:rsidRPr="00277056">
        <w:rPr>
          <w:rFonts w:ascii="Times New Roman" w:eastAsia="Times New Roman" w:hAnsi="Times New Roman" w:cs="Times New Roman"/>
          <w:sz w:val="24"/>
          <w:szCs w:val="24"/>
        </w:rPr>
        <w:t xml:space="preserve">Advanced technology </w:t>
      </w:r>
    </w:p>
    <w:p w:rsidR="00555E59" w:rsidRPr="00277056" w:rsidRDefault="00555E59" w:rsidP="00BA3ED1">
      <w:pPr>
        <w:spacing w:after="0" w:line="248" w:lineRule="auto"/>
        <w:ind w:left="601" w:right="36" w:firstLine="0"/>
        <w:rPr>
          <w:rFonts w:ascii="Times New Roman" w:eastAsia="Times New Roman" w:hAnsi="Times New Roman" w:cs="Times New Roman"/>
          <w:sz w:val="24"/>
          <w:szCs w:val="24"/>
        </w:rPr>
      </w:pPr>
    </w:p>
    <w:p w:rsidR="00555E59" w:rsidRDefault="00555E59" w:rsidP="00277056">
      <w:pPr>
        <w:ind w:left="720" w:firstLine="0"/>
        <w:rPr>
          <w:rFonts w:ascii="Times New Roman" w:hAnsi="Times New Roman" w:cs="Times New Roman"/>
          <w:b/>
          <w:sz w:val="24"/>
          <w:szCs w:val="24"/>
        </w:rPr>
      </w:pPr>
      <w:r w:rsidRPr="00277056">
        <w:rPr>
          <w:rFonts w:ascii="Times New Roman" w:hAnsi="Times New Roman" w:cs="Times New Roman"/>
          <w:b/>
          <w:sz w:val="24"/>
          <w:szCs w:val="24"/>
        </w:rPr>
        <w:t>Directions:</w:t>
      </w:r>
      <w:r w:rsidRPr="00277056">
        <w:rPr>
          <w:rFonts w:ascii="Times New Roman" w:hAnsi="Times New Roman" w:cs="Times New Roman"/>
          <w:sz w:val="24"/>
          <w:szCs w:val="24"/>
        </w:rPr>
        <w:t xml:space="preserve"> You’ve been hired as a curator of the </w:t>
      </w:r>
      <w:r w:rsidRPr="00277056">
        <w:rPr>
          <w:rFonts w:ascii="Times New Roman" w:hAnsi="Times New Roman" w:cs="Times New Roman"/>
          <w:sz w:val="24"/>
          <w:szCs w:val="24"/>
        </w:rPr>
        <w:t>Milwaukee Public</w:t>
      </w:r>
      <w:r w:rsidRPr="00277056">
        <w:rPr>
          <w:rFonts w:ascii="Times New Roman" w:hAnsi="Times New Roman" w:cs="Times New Roman"/>
          <w:sz w:val="24"/>
          <w:szCs w:val="24"/>
        </w:rPr>
        <w:t xml:space="preserve"> Museum to create a “Life before Columbus” exhibit. Your task is to research your assigned Native American identity group and create a presentation/exhibit that highlights the </w:t>
      </w:r>
      <w:r w:rsidRPr="00277056">
        <w:rPr>
          <w:rFonts w:ascii="Times New Roman" w:hAnsi="Times New Roman" w:cs="Times New Roman"/>
          <w:b/>
          <w:sz w:val="24"/>
          <w:szCs w:val="24"/>
          <w:u w:val="single"/>
        </w:rPr>
        <w:t>SPICER</w:t>
      </w:r>
      <w:r w:rsidRPr="00277056">
        <w:rPr>
          <w:rFonts w:ascii="Times New Roman" w:hAnsi="Times New Roman" w:cs="Times New Roman"/>
          <w:sz w:val="24"/>
          <w:szCs w:val="24"/>
        </w:rPr>
        <w:t xml:space="preserve"> categories for your tribe. (See SPICER handout). Your presentation should also include paintings, drawing, graphs and other images to enhance your exhibit. Every image should have brief description that highlights the significance in helping us understand that particular group identity. </w:t>
      </w:r>
      <w:r w:rsidRPr="00277056">
        <w:rPr>
          <w:rFonts w:ascii="Times New Roman" w:hAnsi="Times New Roman" w:cs="Times New Roman"/>
          <w:b/>
          <w:sz w:val="24"/>
          <w:szCs w:val="24"/>
        </w:rPr>
        <w:t>NOTE: your presentation can be in the form of a PowerPoint, poster pr</w:t>
      </w:r>
      <w:r w:rsidR="00277056" w:rsidRPr="00277056">
        <w:rPr>
          <w:rFonts w:ascii="Times New Roman" w:hAnsi="Times New Roman" w:cs="Times New Roman"/>
          <w:b/>
          <w:sz w:val="24"/>
          <w:szCs w:val="24"/>
        </w:rPr>
        <w:t>esentation or classroom exhibit.</w:t>
      </w:r>
    </w:p>
    <w:p w:rsidR="00277056" w:rsidRDefault="00277056" w:rsidP="00277056">
      <w:pPr>
        <w:ind w:left="720" w:firstLine="0"/>
        <w:rPr>
          <w:rFonts w:ascii="Times New Roman" w:hAnsi="Times New Roman" w:cs="Times New Roman"/>
          <w:b/>
          <w:sz w:val="24"/>
          <w:szCs w:val="24"/>
        </w:rPr>
      </w:pPr>
    </w:p>
    <w:p w:rsidR="00277056" w:rsidRPr="00277056" w:rsidRDefault="00277056" w:rsidP="00277056">
      <w:pPr>
        <w:ind w:left="720" w:firstLine="0"/>
        <w:rPr>
          <w:rFonts w:ascii="Times New Roman" w:hAnsi="Times New Roman" w:cs="Times New Roman"/>
          <w:b/>
          <w:sz w:val="24"/>
          <w:szCs w:val="24"/>
        </w:rPr>
      </w:pPr>
      <w:bookmarkStart w:id="0" w:name="_GoBack"/>
      <w:bookmarkEnd w:id="0"/>
    </w:p>
    <w:p w:rsidR="00277056" w:rsidRDefault="00277056" w:rsidP="00277056">
      <w:pPr>
        <w:ind w:left="0" w:firstLine="0"/>
        <w:rPr>
          <w:rFonts w:ascii="Candara" w:eastAsia="Candara" w:hAnsi="Candara" w:cs="Candara"/>
          <w:color w:val="2E74B5" w:themeColor="accent1" w:themeShade="BF"/>
          <w:sz w:val="48"/>
          <w:szCs w:val="32"/>
        </w:rPr>
      </w:pPr>
    </w:p>
    <w:p w:rsidR="00277056" w:rsidRDefault="00277056" w:rsidP="00277056">
      <w:pPr>
        <w:ind w:left="0" w:firstLine="0"/>
        <w:rPr>
          <w:sz w:val="48"/>
        </w:rPr>
      </w:pPr>
    </w:p>
    <w:p w:rsidR="00555E59" w:rsidRDefault="00555E59" w:rsidP="00555E59">
      <w:pPr>
        <w:jc w:val="center"/>
        <w:rPr>
          <w:b/>
          <w:sz w:val="28"/>
        </w:rPr>
      </w:pPr>
      <w:r>
        <w:rPr>
          <w:b/>
          <w:sz w:val="56"/>
        </w:rPr>
        <w:lastRenderedPageBreak/>
        <w:t xml:space="preserve">SPICER: </w:t>
      </w:r>
      <w:r w:rsidRPr="00555E59">
        <w:rPr>
          <w:b/>
          <w:sz w:val="28"/>
        </w:rPr>
        <w:t>CATEGORIES USED BY HISTORIANS TO ORGANIZE INFORMATION</w:t>
      </w:r>
    </w:p>
    <w:p w:rsidR="00277056" w:rsidRPr="00555E59" w:rsidRDefault="00277056" w:rsidP="00555E59">
      <w:pPr>
        <w:jc w:val="center"/>
        <w:rPr>
          <w:b/>
          <w:sz w:val="56"/>
        </w:rPr>
      </w:pP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S</w:t>
      </w:r>
      <w:r w:rsidRPr="00555E59">
        <w:rPr>
          <w:color w:val="auto"/>
        </w:rPr>
        <w:t>OCIAL</w:t>
      </w:r>
      <w:r w:rsidRPr="00555E59">
        <w:rPr>
          <w:rFonts w:ascii="Candara" w:eastAsia="Candara" w:hAnsi="Candara" w:cs="Candara"/>
          <w:color w:val="auto"/>
        </w:rPr>
        <w:t xml:space="preserve"> </w:t>
      </w:r>
    </w:p>
    <w:p w:rsidR="00555E59" w:rsidRPr="00555E59" w:rsidRDefault="00555E59" w:rsidP="00555E59">
      <w:pPr>
        <w:spacing w:after="374" w:line="240" w:lineRule="auto"/>
        <w:ind w:left="956" w:right="23" w:hanging="10"/>
        <w:rPr>
          <w:color w:val="auto"/>
        </w:rPr>
      </w:pPr>
      <w:r w:rsidRPr="00555E59">
        <w:rPr>
          <w:rFonts w:ascii="Candara" w:eastAsia="Candara" w:hAnsi="Candara" w:cs="Candara"/>
          <w:color w:val="auto"/>
          <w:sz w:val="23"/>
        </w:rPr>
        <w:t xml:space="preserve">This primarily refers to </w:t>
      </w:r>
      <w:r w:rsidRPr="00555E59">
        <w:rPr>
          <w:rFonts w:ascii="Candara" w:eastAsia="Candara" w:hAnsi="Candara" w:cs="Candara"/>
          <w:color w:val="auto"/>
          <w:sz w:val="23"/>
          <w:u w:color="000000"/>
        </w:rPr>
        <w:t>relations between groups</w:t>
      </w:r>
      <w:r w:rsidRPr="00555E59">
        <w:rPr>
          <w:rFonts w:ascii="Candara" w:eastAsia="Candara" w:hAnsi="Candara" w:cs="Candara"/>
          <w:color w:val="auto"/>
          <w:sz w:val="23"/>
        </w:rPr>
        <w:t xml:space="preserve"> within some sort of community (a community can be as small as a neighborhood or as large as a country).  This includes </w:t>
      </w:r>
      <w:r w:rsidRPr="00555E59">
        <w:rPr>
          <w:rFonts w:ascii="Candara" w:eastAsia="Candara" w:hAnsi="Candara" w:cs="Candara"/>
          <w:color w:val="auto"/>
          <w:sz w:val="23"/>
          <w:u w:color="000000"/>
        </w:rPr>
        <w:t>the</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classes or castes</w:t>
      </w:r>
      <w:r w:rsidRPr="00555E59">
        <w:rPr>
          <w:rFonts w:ascii="Candara" w:eastAsia="Candara" w:hAnsi="Candara" w:cs="Candara"/>
          <w:color w:val="auto"/>
          <w:sz w:val="23"/>
        </w:rPr>
        <w:t xml:space="preserve"> to which people belong (the working class, the aristocracy), the </w:t>
      </w:r>
      <w:r w:rsidRPr="00555E59">
        <w:rPr>
          <w:rFonts w:ascii="Candara" w:eastAsia="Candara" w:hAnsi="Candara" w:cs="Candara"/>
          <w:color w:val="auto"/>
          <w:sz w:val="23"/>
          <w:u w:color="000000"/>
        </w:rPr>
        <w:t>ethnicity or</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racial groups</w:t>
      </w:r>
      <w:r w:rsidRPr="00555E59">
        <w:rPr>
          <w:rFonts w:ascii="Candara" w:eastAsia="Candara" w:hAnsi="Candara" w:cs="Candara"/>
          <w:color w:val="auto"/>
          <w:sz w:val="23"/>
        </w:rPr>
        <w:t xml:space="preserve"> to which people associate themselves or others, and the attitudes people share towards other groups and institutions. </w:t>
      </w: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P</w:t>
      </w:r>
      <w:r w:rsidRPr="00555E59">
        <w:rPr>
          <w:color w:val="auto"/>
        </w:rPr>
        <w:t>OLITICAL</w:t>
      </w:r>
      <w:r w:rsidRPr="00555E59">
        <w:rPr>
          <w:rFonts w:ascii="Candara" w:eastAsia="Candara" w:hAnsi="Candara" w:cs="Candara"/>
          <w:color w:val="auto"/>
        </w:rPr>
        <w:t xml:space="preserve"> </w:t>
      </w:r>
    </w:p>
    <w:p w:rsidR="00555E59" w:rsidRPr="00555E59" w:rsidRDefault="00555E59" w:rsidP="00555E59">
      <w:pPr>
        <w:spacing w:after="398" w:line="240" w:lineRule="auto"/>
        <w:ind w:left="956" w:right="23" w:hanging="10"/>
        <w:rPr>
          <w:color w:val="auto"/>
        </w:rPr>
      </w:pPr>
      <w:r w:rsidRPr="00555E59">
        <w:rPr>
          <w:rFonts w:ascii="Candara" w:eastAsia="Candara" w:hAnsi="Candara" w:cs="Candara"/>
          <w:color w:val="auto"/>
          <w:sz w:val="23"/>
        </w:rPr>
        <w:t xml:space="preserve">Questions of how humans are governed, including such matters as the exercise of power in </w:t>
      </w:r>
      <w:r w:rsidRPr="00555E59">
        <w:rPr>
          <w:rFonts w:ascii="Candara" w:eastAsia="Candara" w:hAnsi="Candara" w:cs="Candara"/>
          <w:color w:val="auto"/>
          <w:sz w:val="23"/>
          <w:u w:color="000000"/>
        </w:rPr>
        <w:t>peace and war</w:t>
      </w:r>
      <w:r w:rsidRPr="00555E59">
        <w:rPr>
          <w:rFonts w:ascii="Candara" w:eastAsia="Candara" w:hAnsi="Candara" w:cs="Candara"/>
          <w:color w:val="auto"/>
          <w:sz w:val="23"/>
        </w:rPr>
        <w:t xml:space="preserve">, the use of </w:t>
      </w:r>
      <w:r w:rsidRPr="00555E59">
        <w:rPr>
          <w:rFonts w:ascii="Candara" w:eastAsia="Candara" w:hAnsi="Candara" w:cs="Candara"/>
          <w:color w:val="auto"/>
          <w:sz w:val="23"/>
          <w:u w:color="000000"/>
        </w:rPr>
        <w:t>law</w:t>
      </w:r>
      <w:r w:rsidRPr="00555E59">
        <w:rPr>
          <w:rFonts w:ascii="Candara" w:eastAsia="Candara" w:hAnsi="Candara" w:cs="Candara"/>
          <w:color w:val="auto"/>
          <w:sz w:val="23"/>
        </w:rPr>
        <w:t xml:space="preserve">, the </w:t>
      </w:r>
      <w:r w:rsidRPr="00555E59">
        <w:rPr>
          <w:rFonts w:ascii="Candara" w:eastAsia="Candara" w:hAnsi="Candara" w:cs="Candara"/>
          <w:color w:val="auto"/>
          <w:sz w:val="23"/>
          <w:u w:color="000000"/>
        </w:rPr>
        <w:t>formation of governments</w:t>
      </w:r>
      <w:r w:rsidRPr="00555E59">
        <w:rPr>
          <w:rFonts w:ascii="Candara" w:eastAsia="Candara" w:hAnsi="Candara" w:cs="Candara"/>
          <w:color w:val="auto"/>
          <w:sz w:val="23"/>
        </w:rPr>
        <w:t xml:space="preserve">, the collection of </w:t>
      </w:r>
      <w:r w:rsidRPr="00555E59">
        <w:rPr>
          <w:rFonts w:ascii="Candara" w:eastAsia="Candara" w:hAnsi="Candara" w:cs="Candara"/>
          <w:color w:val="auto"/>
          <w:sz w:val="23"/>
          <w:u w:color="000000"/>
        </w:rPr>
        <w:t>taxes</w:t>
      </w:r>
      <w:r w:rsidRPr="00555E59">
        <w:rPr>
          <w:rFonts w:ascii="Candara" w:eastAsia="Candara" w:hAnsi="Candara" w:cs="Candara"/>
          <w:color w:val="auto"/>
          <w:sz w:val="23"/>
        </w:rPr>
        <w:t xml:space="preserve">, and the </w:t>
      </w:r>
      <w:r w:rsidRPr="00555E59">
        <w:rPr>
          <w:rFonts w:ascii="Candara" w:eastAsia="Candara" w:hAnsi="Candara" w:cs="Candara"/>
          <w:color w:val="auto"/>
          <w:sz w:val="23"/>
          <w:u w:color="000000"/>
        </w:rPr>
        <w:t>establishment of public services</w:t>
      </w:r>
      <w:r w:rsidRPr="00555E59">
        <w:rPr>
          <w:rFonts w:ascii="Candara" w:eastAsia="Candara" w:hAnsi="Candara" w:cs="Candara"/>
          <w:color w:val="auto"/>
          <w:sz w:val="23"/>
        </w:rPr>
        <w:t>.</w:t>
      </w:r>
      <w:r w:rsidRPr="00555E59">
        <w:rPr>
          <w:rFonts w:ascii="Candara" w:eastAsia="Candara" w:hAnsi="Candara" w:cs="Candara"/>
          <w:b/>
          <w:i/>
          <w:color w:val="auto"/>
          <w:sz w:val="23"/>
        </w:rPr>
        <w:t xml:space="preserve"> </w:t>
      </w: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I</w:t>
      </w:r>
      <w:r w:rsidRPr="00555E59">
        <w:rPr>
          <w:color w:val="auto"/>
        </w:rPr>
        <w:t>NTELLECTUAL</w:t>
      </w:r>
      <w:r w:rsidRPr="00555E59">
        <w:rPr>
          <w:rFonts w:ascii="Candara" w:eastAsia="Candara" w:hAnsi="Candara" w:cs="Candara"/>
          <w:color w:val="auto"/>
        </w:rPr>
        <w:t xml:space="preserve"> </w:t>
      </w:r>
    </w:p>
    <w:p w:rsidR="00555E59" w:rsidRPr="00555E59" w:rsidRDefault="00555E59" w:rsidP="00555E59">
      <w:pPr>
        <w:spacing w:after="374" w:line="240" w:lineRule="auto"/>
        <w:ind w:left="956" w:right="23" w:hanging="10"/>
        <w:rPr>
          <w:color w:val="auto"/>
        </w:rPr>
      </w:pPr>
      <w:r w:rsidRPr="00555E59">
        <w:rPr>
          <w:rFonts w:ascii="Candara" w:eastAsia="Candara" w:hAnsi="Candara" w:cs="Candara"/>
          <w:color w:val="auto"/>
          <w:sz w:val="23"/>
        </w:rPr>
        <w:t>This refers to the ideas, theories, and beliefs (</w:t>
      </w:r>
      <w:r w:rsidRPr="00555E59">
        <w:rPr>
          <w:rFonts w:ascii="Candara" w:eastAsia="Candara" w:hAnsi="Candara" w:cs="Candara"/>
          <w:b/>
          <w:color w:val="auto"/>
          <w:sz w:val="23"/>
        </w:rPr>
        <w:t>non‐religious</w:t>
      </w:r>
      <w:r w:rsidRPr="00555E59">
        <w:rPr>
          <w:rFonts w:ascii="Candara" w:eastAsia="Candara" w:hAnsi="Candara" w:cs="Candara"/>
          <w:color w:val="auto"/>
          <w:sz w:val="23"/>
        </w:rPr>
        <w:t xml:space="preserve">) expressed by people in some organized way about topics thought to be important.  This includes such matters as </w:t>
      </w:r>
      <w:r w:rsidRPr="00555E59">
        <w:rPr>
          <w:rFonts w:ascii="Candara" w:eastAsia="Candara" w:hAnsi="Candara" w:cs="Candara"/>
          <w:color w:val="auto"/>
          <w:sz w:val="23"/>
          <w:u w:color="000000"/>
        </w:rPr>
        <w:t>political</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theories, scientific ideas, social theories</w:t>
      </w:r>
      <w:r w:rsidRPr="00555E59">
        <w:rPr>
          <w:rFonts w:ascii="Candara" w:eastAsia="Candara" w:hAnsi="Candara" w:cs="Candara"/>
          <w:color w:val="auto"/>
          <w:sz w:val="23"/>
        </w:rPr>
        <w:t xml:space="preserve">, and </w:t>
      </w:r>
      <w:r w:rsidRPr="00555E59">
        <w:rPr>
          <w:rFonts w:ascii="Candara" w:eastAsia="Candara" w:hAnsi="Candara" w:cs="Candara"/>
          <w:color w:val="auto"/>
          <w:sz w:val="23"/>
          <w:u w:color="000000"/>
        </w:rPr>
        <w:t>philosophies of life</w:t>
      </w:r>
      <w:r w:rsidRPr="00555E59">
        <w:rPr>
          <w:rFonts w:ascii="Candara" w:eastAsia="Candara" w:hAnsi="Candara" w:cs="Candara"/>
          <w:color w:val="auto"/>
          <w:sz w:val="23"/>
        </w:rPr>
        <w:t xml:space="preserve">. </w:t>
      </w: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C</w:t>
      </w:r>
      <w:r w:rsidRPr="00555E59">
        <w:rPr>
          <w:color w:val="auto"/>
        </w:rPr>
        <w:t>ULTURAL</w:t>
      </w:r>
      <w:r w:rsidRPr="00555E59">
        <w:rPr>
          <w:rFonts w:ascii="Candara" w:eastAsia="Candara" w:hAnsi="Candara" w:cs="Candara"/>
          <w:color w:val="auto"/>
        </w:rPr>
        <w:t xml:space="preserve"> </w:t>
      </w:r>
    </w:p>
    <w:p w:rsidR="00555E59" w:rsidRPr="00555E59" w:rsidRDefault="00555E59" w:rsidP="00555E59">
      <w:pPr>
        <w:spacing w:after="374" w:line="240" w:lineRule="auto"/>
        <w:ind w:left="881" w:right="23" w:hanging="10"/>
        <w:rPr>
          <w:color w:val="auto"/>
        </w:rPr>
      </w:pPr>
      <w:r w:rsidRPr="00555E59">
        <w:rPr>
          <w:rFonts w:ascii="Candara" w:eastAsia="Candara" w:hAnsi="Candara" w:cs="Candara"/>
          <w:color w:val="auto"/>
          <w:sz w:val="23"/>
        </w:rPr>
        <w:t xml:space="preserve">This is perhaps the broadest category. This refers to </w:t>
      </w:r>
      <w:r w:rsidRPr="00555E59">
        <w:rPr>
          <w:rFonts w:ascii="Candara" w:eastAsia="Candara" w:hAnsi="Candara" w:cs="Candara"/>
          <w:color w:val="auto"/>
          <w:sz w:val="23"/>
          <w:u w:color="000000"/>
        </w:rPr>
        <w:t>what groups do</w:t>
      </w:r>
      <w:r w:rsidRPr="00555E59">
        <w:rPr>
          <w:rFonts w:ascii="Candara" w:eastAsia="Candara" w:hAnsi="Candara" w:cs="Candara"/>
          <w:color w:val="auto"/>
          <w:sz w:val="23"/>
        </w:rPr>
        <w:t xml:space="preserve"> and to all those</w:t>
      </w:r>
      <w:r w:rsidRPr="00555E59">
        <w:rPr>
          <w:rFonts w:ascii="Candara" w:eastAsia="Candara" w:hAnsi="Candara" w:cs="Candara"/>
          <w:color w:val="auto"/>
          <w:sz w:val="23"/>
          <w:u w:color="000000"/>
        </w:rPr>
        <w:t xml:space="preserve"> things</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which surround us</w:t>
      </w:r>
      <w:r w:rsidRPr="00555E59">
        <w:rPr>
          <w:rFonts w:ascii="Candara" w:eastAsia="Candara" w:hAnsi="Candara" w:cs="Candara"/>
          <w:color w:val="auto"/>
          <w:sz w:val="23"/>
        </w:rPr>
        <w:t xml:space="preserve">, both tangible and intangible (e.g., ideas and values).  For those tangible things that surround you, think about your senses.  It is </w:t>
      </w:r>
      <w:r w:rsidRPr="00555E59">
        <w:rPr>
          <w:rFonts w:ascii="Candara" w:eastAsia="Candara" w:hAnsi="Candara" w:cs="Candara"/>
          <w:color w:val="auto"/>
          <w:sz w:val="23"/>
          <w:u w:color="000000"/>
        </w:rPr>
        <w:t>what you see</w:t>
      </w:r>
      <w:r w:rsidRPr="00555E59">
        <w:rPr>
          <w:rFonts w:ascii="Candara" w:eastAsia="Candara" w:hAnsi="Candara" w:cs="Candara"/>
          <w:color w:val="auto"/>
          <w:sz w:val="23"/>
        </w:rPr>
        <w:t xml:space="preserve"> (architecture, paintings, movies, clothes), </w:t>
      </w:r>
      <w:r w:rsidRPr="00555E59">
        <w:rPr>
          <w:rFonts w:ascii="Candara" w:eastAsia="Candara" w:hAnsi="Candara" w:cs="Candara"/>
          <w:color w:val="auto"/>
          <w:sz w:val="23"/>
          <w:u w:color="000000"/>
        </w:rPr>
        <w:t>taste</w:t>
      </w:r>
      <w:r w:rsidRPr="00555E59">
        <w:rPr>
          <w:rFonts w:ascii="Candara" w:eastAsia="Candara" w:hAnsi="Candara" w:cs="Candara"/>
          <w:color w:val="auto"/>
          <w:sz w:val="23"/>
        </w:rPr>
        <w:t xml:space="preserve"> (food), </w:t>
      </w:r>
      <w:r w:rsidRPr="00555E59">
        <w:rPr>
          <w:rFonts w:ascii="Candara" w:eastAsia="Candara" w:hAnsi="Candara" w:cs="Candara"/>
          <w:color w:val="auto"/>
          <w:sz w:val="23"/>
          <w:u w:color="000000"/>
        </w:rPr>
        <w:t>hear</w:t>
      </w:r>
      <w:r w:rsidRPr="00555E59">
        <w:rPr>
          <w:rFonts w:ascii="Candara" w:eastAsia="Candara" w:hAnsi="Candara" w:cs="Candara"/>
          <w:color w:val="auto"/>
          <w:sz w:val="23"/>
        </w:rPr>
        <w:t xml:space="preserve"> (dialect and music), and </w:t>
      </w:r>
      <w:r w:rsidRPr="00555E59">
        <w:rPr>
          <w:rFonts w:ascii="Candara" w:eastAsia="Candara" w:hAnsi="Candara" w:cs="Candara"/>
          <w:color w:val="auto"/>
          <w:sz w:val="23"/>
          <w:u w:color="000000"/>
        </w:rPr>
        <w:t>smell</w:t>
      </w:r>
      <w:r w:rsidRPr="00555E59">
        <w:rPr>
          <w:rFonts w:ascii="Candara" w:eastAsia="Candara" w:hAnsi="Candara" w:cs="Candara"/>
          <w:color w:val="auto"/>
          <w:sz w:val="23"/>
        </w:rPr>
        <w:t xml:space="preserve"> (food and other aromas). It also encompasses what a </w:t>
      </w:r>
      <w:r w:rsidRPr="00555E59">
        <w:rPr>
          <w:rFonts w:ascii="Candara" w:eastAsia="Candara" w:hAnsi="Candara" w:cs="Candara"/>
          <w:color w:val="auto"/>
          <w:sz w:val="23"/>
          <w:u w:color="000000"/>
        </w:rPr>
        <w:t>society does with its time</w:t>
      </w:r>
      <w:r>
        <w:rPr>
          <w:rFonts w:ascii="Candara" w:eastAsia="Candara" w:hAnsi="Candara" w:cs="Candara"/>
          <w:color w:val="auto"/>
          <w:sz w:val="23"/>
        </w:rPr>
        <w:t xml:space="preserve"> (e.g.</w:t>
      </w:r>
      <w:r w:rsidRPr="00555E59">
        <w:rPr>
          <w:rFonts w:ascii="Candara" w:eastAsia="Candara" w:hAnsi="Candara" w:cs="Candara"/>
          <w:color w:val="auto"/>
          <w:sz w:val="23"/>
        </w:rPr>
        <w:t xml:space="preserve">, sporting events, museums, etc).  Further, it refers to the </w:t>
      </w:r>
      <w:r w:rsidRPr="00555E59">
        <w:rPr>
          <w:rFonts w:ascii="Candara" w:eastAsia="Candara" w:hAnsi="Candara" w:cs="Candara"/>
          <w:color w:val="auto"/>
          <w:sz w:val="23"/>
          <w:u w:color="000000"/>
        </w:rPr>
        <w:t>ideas</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values, and expressions</w:t>
      </w:r>
      <w:r w:rsidRPr="00555E59">
        <w:rPr>
          <w:rFonts w:ascii="Candara" w:eastAsia="Candara" w:hAnsi="Candara" w:cs="Candara"/>
          <w:color w:val="auto"/>
          <w:sz w:val="23"/>
        </w:rPr>
        <w:t xml:space="preserve"> human beings hold, the </w:t>
      </w:r>
      <w:r w:rsidRPr="00555E59">
        <w:rPr>
          <w:rFonts w:ascii="Candara" w:eastAsia="Candara" w:hAnsi="Candara" w:cs="Candara"/>
          <w:color w:val="auto"/>
          <w:sz w:val="23"/>
          <w:u w:color="000000"/>
        </w:rPr>
        <w:t>customs</w:t>
      </w:r>
      <w:r w:rsidRPr="00555E59">
        <w:rPr>
          <w:rFonts w:ascii="Candara" w:eastAsia="Candara" w:hAnsi="Candara" w:cs="Candara"/>
          <w:color w:val="auto"/>
          <w:sz w:val="23"/>
        </w:rPr>
        <w:t xml:space="preserve"> people follow (marriage, eating), and the </w:t>
      </w:r>
      <w:r w:rsidRPr="00555E59">
        <w:rPr>
          <w:rFonts w:ascii="Candara" w:eastAsia="Candara" w:hAnsi="Candara" w:cs="Candara"/>
          <w:color w:val="auto"/>
          <w:sz w:val="23"/>
          <w:u w:color="000000"/>
        </w:rPr>
        <w:t>activities people engage</w:t>
      </w:r>
      <w:r>
        <w:rPr>
          <w:rFonts w:ascii="Candara" w:eastAsia="Candara" w:hAnsi="Candara" w:cs="Candara"/>
          <w:color w:val="auto"/>
          <w:sz w:val="23"/>
        </w:rPr>
        <w:t xml:space="preserve"> in together</w:t>
      </w:r>
      <w:r w:rsidRPr="00555E59">
        <w:rPr>
          <w:rFonts w:ascii="Candara" w:eastAsia="Candara" w:hAnsi="Candara" w:cs="Candara"/>
          <w:color w:val="auto"/>
          <w:sz w:val="23"/>
        </w:rPr>
        <w:t xml:space="preserve">. </w:t>
      </w: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E</w:t>
      </w:r>
      <w:r w:rsidRPr="00555E59">
        <w:rPr>
          <w:color w:val="auto"/>
        </w:rPr>
        <w:t>CONOMIC</w:t>
      </w:r>
      <w:r w:rsidRPr="00555E59">
        <w:rPr>
          <w:rFonts w:ascii="Candara" w:eastAsia="Candara" w:hAnsi="Candara" w:cs="Candara"/>
          <w:color w:val="auto"/>
        </w:rPr>
        <w:t xml:space="preserve"> </w:t>
      </w:r>
    </w:p>
    <w:p w:rsidR="00555E59" w:rsidRPr="00555E59" w:rsidRDefault="00555E59" w:rsidP="00555E59">
      <w:pPr>
        <w:spacing w:after="374" w:line="240" w:lineRule="auto"/>
        <w:ind w:left="956" w:right="23" w:hanging="10"/>
        <w:rPr>
          <w:color w:val="auto"/>
        </w:rPr>
      </w:pPr>
      <w:r w:rsidRPr="00555E59">
        <w:rPr>
          <w:rFonts w:ascii="Candara" w:eastAsia="Candara" w:hAnsi="Candara" w:cs="Candara"/>
          <w:color w:val="auto"/>
          <w:sz w:val="23"/>
        </w:rPr>
        <w:t xml:space="preserve">This refers to the production and distribution of goods and services and the developments of new technology which aid the production of goods and services.  On the production side, historians usually focus on </w:t>
      </w:r>
      <w:r w:rsidRPr="00555E59">
        <w:rPr>
          <w:rFonts w:ascii="Candara" w:eastAsia="Candara" w:hAnsi="Candara" w:cs="Candara"/>
          <w:color w:val="auto"/>
          <w:sz w:val="23"/>
          <w:u w:color="000000"/>
        </w:rPr>
        <w:t>agriculture, commerce, manufacturing, and finance</w:t>
      </w:r>
      <w:r w:rsidRPr="00555E59">
        <w:rPr>
          <w:rFonts w:ascii="Candara" w:eastAsia="Candara" w:hAnsi="Candara" w:cs="Candara"/>
          <w:color w:val="auto"/>
          <w:sz w:val="23"/>
        </w:rPr>
        <w:t xml:space="preserve">.  On the distribution side, they deal with who gets what and how much of what is produced (i.e., </w:t>
      </w:r>
      <w:r w:rsidRPr="00555E59">
        <w:rPr>
          <w:rFonts w:ascii="Candara" w:eastAsia="Candara" w:hAnsi="Candara" w:cs="Candara"/>
          <w:color w:val="auto"/>
          <w:sz w:val="23"/>
          <w:u w:color="000000"/>
        </w:rPr>
        <w:t>the</w:t>
      </w:r>
      <w:r w:rsidRPr="00555E59">
        <w:rPr>
          <w:rFonts w:ascii="Candara" w:eastAsia="Candara" w:hAnsi="Candara" w:cs="Candara"/>
          <w:color w:val="auto"/>
          <w:sz w:val="23"/>
        </w:rPr>
        <w:t xml:space="preserve"> </w:t>
      </w:r>
      <w:r w:rsidRPr="00555E59">
        <w:rPr>
          <w:rFonts w:ascii="Candara" w:eastAsia="Candara" w:hAnsi="Candara" w:cs="Candara"/>
          <w:color w:val="auto"/>
          <w:sz w:val="23"/>
          <w:u w:color="000000"/>
        </w:rPr>
        <w:t>distribution of wealth in a society</w:t>
      </w:r>
      <w:r w:rsidRPr="00555E59">
        <w:rPr>
          <w:rFonts w:ascii="Candara" w:eastAsia="Candara" w:hAnsi="Candara" w:cs="Candara"/>
          <w:color w:val="auto"/>
          <w:sz w:val="23"/>
        </w:rPr>
        <w:t xml:space="preserve">).  </w:t>
      </w:r>
    </w:p>
    <w:p w:rsidR="00555E59" w:rsidRPr="00555E59" w:rsidRDefault="00555E59" w:rsidP="00555E59">
      <w:pPr>
        <w:pStyle w:val="Heading1"/>
        <w:spacing w:before="0" w:line="240" w:lineRule="auto"/>
        <w:ind w:left="596"/>
        <w:rPr>
          <w:color w:val="auto"/>
        </w:rPr>
      </w:pPr>
      <w:r w:rsidRPr="00555E59">
        <w:rPr>
          <w:rFonts w:ascii="Candara" w:eastAsia="Candara" w:hAnsi="Candara" w:cs="Candara"/>
          <w:color w:val="auto"/>
          <w:sz w:val="48"/>
        </w:rPr>
        <w:t>R</w:t>
      </w:r>
      <w:r w:rsidRPr="00555E59">
        <w:rPr>
          <w:color w:val="auto"/>
        </w:rPr>
        <w:t>ELIGION</w:t>
      </w:r>
      <w:r w:rsidRPr="00555E59">
        <w:rPr>
          <w:rFonts w:ascii="Candara" w:eastAsia="Candara" w:hAnsi="Candara" w:cs="Candara"/>
          <w:color w:val="auto"/>
        </w:rPr>
        <w:t xml:space="preserve"> </w:t>
      </w:r>
    </w:p>
    <w:p w:rsidR="00555E59" w:rsidRDefault="00555E59" w:rsidP="00555E59">
      <w:pPr>
        <w:spacing w:line="240" w:lineRule="auto"/>
        <w:ind w:left="720" w:firstLine="0"/>
        <w:rPr>
          <w:rFonts w:ascii="Candara" w:eastAsia="Candara" w:hAnsi="Candara" w:cs="Candara"/>
          <w:color w:val="auto"/>
          <w:sz w:val="23"/>
        </w:rPr>
      </w:pPr>
      <w:r w:rsidRPr="00277056">
        <w:rPr>
          <w:rFonts w:ascii="Candara" w:eastAsia="Candara" w:hAnsi="Candara" w:cs="Candara"/>
          <w:color w:val="auto"/>
          <w:sz w:val="23"/>
        </w:rPr>
        <w:t xml:space="preserve">This refers to theories, beliefs and practices related to the supernatural or the unknown.  This includes such matters as the </w:t>
      </w:r>
      <w:r w:rsidRPr="00277056">
        <w:rPr>
          <w:rFonts w:ascii="Candara" w:eastAsia="Candara" w:hAnsi="Candara" w:cs="Candara"/>
          <w:color w:val="auto"/>
          <w:sz w:val="23"/>
          <w:u w:color="000000"/>
        </w:rPr>
        <w:t>growth of religious institutions</w:t>
      </w:r>
      <w:r w:rsidRPr="00277056">
        <w:rPr>
          <w:rFonts w:ascii="Candara" w:eastAsia="Candara" w:hAnsi="Candara" w:cs="Candara"/>
          <w:color w:val="auto"/>
          <w:sz w:val="23"/>
        </w:rPr>
        <w:t xml:space="preserve">, the formation of beliefs about the </w:t>
      </w:r>
      <w:r w:rsidRPr="00277056">
        <w:rPr>
          <w:rFonts w:ascii="Candara" w:eastAsia="Candara" w:hAnsi="Candara" w:cs="Candara"/>
          <w:color w:val="auto"/>
          <w:sz w:val="23"/>
          <w:u w:color="000000"/>
        </w:rPr>
        <w:t>relation between human beings and God</w:t>
      </w:r>
      <w:r w:rsidRPr="00277056">
        <w:rPr>
          <w:rFonts w:ascii="Candara" w:eastAsia="Candara" w:hAnsi="Candara" w:cs="Candara"/>
          <w:color w:val="auto"/>
          <w:sz w:val="23"/>
        </w:rPr>
        <w:t xml:space="preserve">, and the </w:t>
      </w:r>
      <w:r w:rsidRPr="00277056">
        <w:rPr>
          <w:rFonts w:ascii="Candara" w:eastAsia="Candara" w:hAnsi="Candara" w:cs="Candara"/>
          <w:color w:val="auto"/>
          <w:sz w:val="23"/>
          <w:u w:color="000000"/>
        </w:rPr>
        <w:t>practice of rituals and festivals</w:t>
      </w:r>
      <w:r w:rsidRPr="00277056">
        <w:rPr>
          <w:rFonts w:ascii="Candara" w:eastAsia="Candara" w:hAnsi="Candara" w:cs="Candara"/>
          <w:color w:val="auto"/>
          <w:sz w:val="23"/>
        </w:rPr>
        <w:t>.</w:t>
      </w:r>
    </w:p>
    <w:p w:rsidR="00277056" w:rsidRDefault="00277056" w:rsidP="00555E59">
      <w:pPr>
        <w:spacing w:line="240" w:lineRule="auto"/>
        <w:ind w:left="720" w:firstLine="0"/>
        <w:rPr>
          <w:rFonts w:ascii="Candara" w:eastAsia="Candara" w:hAnsi="Candara" w:cs="Candara"/>
          <w:color w:val="auto"/>
          <w:sz w:val="23"/>
        </w:rPr>
      </w:pPr>
    </w:p>
    <w:p w:rsidR="00277056" w:rsidRDefault="00277056" w:rsidP="00555E59">
      <w:pPr>
        <w:spacing w:line="240" w:lineRule="auto"/>
        <w:ind w:left="720" w:firstLine="0"/>
        <w:rPr>
          <w:rFonts w:ascii="Candara" w:eastAsia="Candara" w:hAnsi="Candara" w:cs="Candara"/>
          <w:color w:val="auto"/>
          <w:sz w:val="23"/>
        </w:rPr>
      </w:pPr>
    </w:p>
    <w:p w:rsidR="00277056" w:rsidRDefault="00277056" w:rsidP="00277056">
      <w:pPr>
        <w:spacing w:after="0"/>
        <w:jc w:val="center"/>
        <w:rPr>
          <w:b/>
          <w:sz w:val="28"/>
        </w:rPr>
      </w:pPr>
      <w:r>
        <w:rPr>
          <w:b/>
          <w:sz w:val="28"/>
        </w:rPr>
        <w:lastRenderedPageBreak/>
        <w:t>RUBRIC</w:t>
      </w:r>
    </w:p>
    <w:p w:rsidR="00277056" w:rsidRPr="00EA5B07" w:rsidRDefault="00277056" w:rsidP="00277056">
      <w:pPr>
        <w:spacing w:after="0"/>
        <w:jc w:val="center"/>
        <w:rPr>
          <w:b/>
          <w:sz w:val="28"/>
        </w:rPr>
      </w:pPr>
    </w:p>
    <w:tbl>
      <w:tblPr>
        <w:tblStyle w:val="TableGrid"/>
        <w:tblW w:w="0" w:type="auto"/>
        <w:jc w:val="center"/>
        <w:tblLook w:val="04A0" w:firstRow="1" w:lastRow="0" w:firstColumn="1" w:lastColumn="0" w:noHBand="0" w:noVBand="1"/>
      </w:tblPr>
      <w:tblGrid>
        <w:gridCol w:w="9576"/>
      </w:tblGrid>
      <w:tr w:rsidR="00277056" w:rsidRPr="00341725" w:rsidTr="00E91326">
        <w:trPr>
          <w:jc w:val="center"/>
        </w:trPr>
        <w:tc>
          <w:tcPr>
            <w:tcW w:w="9576" w:type="dxa"/>
          </w:tcPr>
          <w:p w:rsidR="00277056" w:rsidRPr="00341725" w:rsidRDefault="00277056" w:rsidP="00E91326">
            <w:pPr>
              <w:jc w:val="center"/>
              <w:rPr>
                <w:sz w:val="28"/>
              </w:rPr>
            </w:pPr>
            <w:r w:rsidRPr="00341725">
              <w:rPr>
                <w:sz w:val="28"/>
              </w:rPr>
              <w:t>Advanced Level</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Research thoroughly and accurately.  Information includes correct citations.  A minimum of five sources are used for this project</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Your exhibit highlights each of the SPICER categories in an effective manner and examples of each category is specifically explained and illustrated with detail.</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Paintings, drawings images are used to enhance your exhibit and help to increase the understanding of your tribe.  Additionally, data analysis is completed and used to create professional, self-made graphs.</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Descriptions are included with each image.  These descriptions help the audience better understand the tribe and how they prove the tribe is a civilization, based on the SPICER categories.</w:t>
            </w:r>
          </w:p>
        </w:tc>
      </w:tr>
    </w:tbl>
    <w:p w:rsidR="00277056" w:rsidRPr="00341725" w:rsidRDefault="00277056" w:rsidP="00277056">
      <w:pPr>
        <w:jc w:val="center"/>
        <w:rPr>
          <w:sz w:val="28"/>
        </w:rPr>
      </w:pPr>
    </w:p>
    <w:tbl>
      <w:tblPr>
        <w:tblStyle w:val="TableGrid"/>
        <w:tblW w:w="0" w:type="auto"/>
        <w:jc w:val="center"/>
        <w:tblLook w:val="04A0" w:firstRow="1" w:lastRow="0" w:firstColumn="1" w:lastColumn="0" w:noHBand="0" w:noVBand="1"/>
      </w:tblPr>
      <w:tblGrid>
        <w:gridCol w:w="9576"/>
      </w:tblGrid>
      <w:tr w:rsidR="00277056" w:rsidRPr="00341725" w:rsidTr="00E91326">
        <w:trPr>
          <w:jc w:val="center"/>
        </w:trPr>
        <w:tc>
          <w:tcPr>
            <w:tcW w:w="9576" w:type="dxa"/>
          </w:tcPr>
          <w:p w:rsidR="00277056" w:rsidRPr="00341725" w:rsidRDefault="00277056" w:rsidP="00E91326">
            <w:pPr>
              <w:jc w:val="center"/>
              <w:rPr>
                <w:sz w:val="28"/>
              </w:rPr>
            </w:pPr>
            <w:r w:rsidRPr="00341725">
              <w:rPr>
                <w:sz w:val="28"/>
              </w:rPr>
              <w:t>Proficient Level</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Research thoroughly and accurately.  Information includes correct citations.  A minimum of three sources are used for this project</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Your exhibit highlights each of the SPICER categories in an effective manner.</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Paintings, drawings, graphs and images are used to enhance your exhibit and help to increase the understanding of your tribe.</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Descriptions are included with each image.  These descriptions help the audience better understand the tribe.</w:t>
            </w:r>
          </w:p>
        </w:tc>
      </w:tr>
    </w:tbl>
    <w:p w:rsidR="00277056" w:rsidRPr="00341725" w:rsidRDefault="00277056" w:rsidP="00277056">
      <w:pPr>
        <w:jc w:val="center"/>
        <w:rPr>
          <w:sz w:val="28"/>
        </w:rPr>
      </w:pPr>
    </w:p>
    <w:tbl>
      <w:tblPr>
        <w:tblStyle w:val="TableGrid"/>
        <w:tblW w:w="0" w:type="auto"/>
        <w:jc w:val="center"/>
        <w:tblLook w:val="04A0" w:firstRow="1" w:lastRow="0" w:firstColumn="1" w:lastColumn="0" w:noHBand="0" w:noVBand="1"/>
      </w:tblPr>
      <w:tblGrid>
        <w:gridCol w:w="9576"/>
      </w:tblGrid>
      <w:tr w:rsidR="00277056" w:rsidRPr="00341725" w:rsidTr="00E91326">
        <w:trPr>
          <w:jc w:val="center"/>
        </w:trPr>
        <w:tc>
          <w:tcPr>
            <w:tcW w:w="9576" w:type="dxa"/>
          </w:tcPr>
          <w:p w:rsidR="00277056" w:rsidRPr="00341725" w:rsidRDefault="00277056" w:rsidP="00E91326">
            <w:pPr>
              <w:jc w:val="center"/>
              <w:rPr>
                <w:sz w:val="28"/>
              </w:rPr>
            </w:pPr>
            <w:r w:rsidRPr="00341725">
              <w:rPr>
                <w:sz w:val="28"/>
              </w:rPr>
              <w:t>Basic Level</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Research thoroughly and accurately.  Information includes correct citations.  A minimum of two sources are used for this project</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Your exhibit highlights each of the SPICER categories.</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Appropriate paintings, drawings, graphs, and images are included in your exhibit .</w:t>
            </w:r>
          </w:p>
        </w:tc>
      </w:tr>
      <w:tr w:rsidR="00277056" w:rsidRPr="00341725" w:rsidTr="00E91326">
        <w:trPr>
          <w:jc w:val="center"/>
        </w:trPr>
        <w:tc>
          <w:tcPr>
            <w:tcW w:w="9576" w:type="dxa"/>
          </w:tcPr>
          <w:p w:rsidR="00277056" w:rsidRPr="00341725" w:rsidRDefault="00277056" w:rsidP="00E91326">
            <w:pPr>
              <w:jc w:val="center"/>
              <w:rPr>
                <w:sz w:val="28"/>
              </w:rPr>
            </w:pPr>
            <w:r w:rsidRPr="00341725">
              <w:rPr>
                <w:sz w:val="28"/>
              </w:rPr>
              <w:t>Descriptions are included with each image.  These descriptions help the audience better understand the tribe.</w:t>
            </w:r>
          </w:p>
        </w:tc>
      </w:tr>
    </w:tbl>
    <w:p w:rsidR="00277056" w:rsidRDefault="00277056" w:rsidP="00277056"/>
    <w:p w:rsidR="00277056" w:rsidRPr="00277056" w:rsidRDefault="00277056" w:rsidP="00555E59">
      <w:pPr>
        <w:spacing w:line="240" w:lineRule="auto"/>
        <w:ind w:left="720" w:firstLine="0"/>
        <w:rPr>
          <w:color w:val="auto"/>
        </w:rPr>
      </w:pPr>
    </w:p>
    <w:sectPr w:rsidR="00277056" w:rsidRPr="00277056" w:rsidSect="00A230E7">
      <w:pgSz w:w="12240" w:h="15840" w:code="1"/>
      <w:pgMar w:top="72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D1" w:rsidRDefault="00BA3ED1" w:rsidP="00BA3ED1">
      <w:pPr>
        <w:spacing w:after="0" w:line="240" w:lineRule="auto"/>
      </w:pPr>
      <w:r>
        <w:separator/>
      </w:r>
    </w:p>
  </w:endnote>
  <w:endnote w:type="continuationSeparator" w:id="0">
    <w:p w:rsidR="00BA3ED1" w:rsidRDefault="00BA3ED1" w:rsidP="00BA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D1" w:rsidRDefault="00BA3ED1" w:rsidP="00BA3ED1">
      <w:pPr>
        <w:spacing w:after="0" w:line="240" w:lineRule="auto"/>
      </w:pPr>
      <w:r>
        <w:separator/>
      </w:r>
    </w:p>
  </w:footnote>
  <w:footnote w:type="continuationSeparator" w:id="0">
    <w:p w:rsidR="00BA3ED1" w:rsidRDefault="00BA3ED1" w:rsidP="00BA3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92C7A"/>
    <w:multiLevelType w:val="hybridMultilevel"/>
    <w:tmpl w:val="025CEFE0"/>
    <w:lvl w:ilvl="0" w:tplc="F2BE1F98">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443B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B2C4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478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1889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5231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4E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212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6FE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D1"/>
    <w:rsid w:val="000B3301"/>
    <w:rsid w:val="00277056"/>
    <w:rsid w:val="00555E59"/>
    <w:rsid w:val="00A230E7"/>
    <w:rsid w:val="00A40561"/>
    <w:rsid w:val="00A61FEE"/>
    <w:rsid w:val="00BA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4F43"/>
  <w15:chartTrackingRefBased/>
  <w15:docId w15:val="{7E0D8555-F5E5-4CD2-A0CF-2D4A46E9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D1"/>
    <w:pPr>
      <w:spacing w:after="5" w:line="266" w:lineRule="auto"/>
      <w:ind w:left="970" w:hanging="9"/>
    </w:pPr>
    <w:rPr>
      <w:rFonts w:ascii="Calibri" w:eastAsia="Calibri" w:hAnsi="Calibri" w:cs="Calibri"/>
      <w:color w:val="000000"/>
    </w:rPr>
  </w:style>
  <w:style w:type="paragraph" w:styleId="Heading1">
    <w:name w:val="heading 1"/>
    <w:basedOn w:val="Normal"/>
    <w:next w:val="Normal"/>
    <w:link w:val="Heading1Char"/>
    <w:uiPriority w:val="9"/>
    <w:qFormat/>
    <w:rsid w:val="00A230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3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ED1"/>
  </w:style>
  <w:style w:type="paragraph" w:styleId="Footer">
    <w:name w:val="footer"/>
    <w:basedOn w:val="Normal"/>
    <w:link w:val="FooterChar"/>
    <w:uiPriority w:val="99"/>
    <w:unhideWhenUsed/>
    <w:rsid w:val="00BA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ED1"/>
  </w:style>
  <w:style w:type="character" w:customStyle="1" w:styleId="Heading1Char">
    <w:name w:val="Heading 1 Char"/>
    <w:basedOn w:val="DefaultParagraphFont"/>
    <w:link w:val="Heading1"/>
    <w:uiPriority w:val="9"/>
    <w:rsid w:val="00A230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30E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230E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30E7"/>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7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Angela</dc:creator>
  <cp:keywords/>
  <dc:description/>
  <cp:lastModifiedBy>Navarro, Angela</cp:lastModifiedBy>
  <cp:revision>1</cp:revision>
  <dcterms:created xsi:type="dcterms:W3CDTF">2017-09-14T15:12:00Z</dcterms:created>
  <dcterms:modified xsi:type="dcterms:W3CDTF">2017-09-15T19:50:00Z</dcterms:modified>
</cp:coreProperties>
</file>